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9EFCA" w14:textId="77777777" w:rsidR="00427307" w:rsidRPr="00427307" w:rsidRDefault="00427307" w:rsidP="00427307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27307">
        <w:rPr>
          <w:rFonts w:ascii="Arial" w:hAnsi="Arial" w:cs="Arial"/>
          <w:sz w:val="22"/>
          <w:szCs w:val="22"/>
        </w:rPr>
        <w:t>Załącznik nr 4 do ZO – projekt umowy</w:t>
      </w:r>
    </w:p>
    <w:p w14:paraId="1EB0ED21" w14:textId="77777777" w:rsidR="00427307" w:rsidRPr="00427307" w:rsidRDefault="00427307" w:rsidP="00427307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2"/>
          <w:szCs w:val="22"/>
        </w:rPr>
      </w:pPr>
      <w:r w:rsidRPr="00427307">
        <w:rPr>
          <w:rFonts w:ascii="Arial" w:hAnsi="Arial" w:cs="Arial"/>
          <w:b/>
          <w:sz w:val="22"/>
          <w:szCs w:val="22"/>
        </w:rPr>
        <w:t>Znak postępowania: MOPS.ZO.15.2023</w:t>
      </w:r>
    </w:p>
    <w:p w14:paraId="0485CF2D" w14:textId="77777777" w:rsidR="00427307" w:rsidRDefault="00427307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6D2B03FB" w14:textId="77777777" w:rsidR="00771C5C" w:rsidRPr="00771C5C" w:rsidRDefault="00882480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UMOWA</w:t>
      </w:r>
    </w:p>
    <w:p w14:paraId="2644A7CD" w14:textId="77777777" w:rsidR="00882480" w:rsidRPr="00771C5C" w:rsidRDefault="00882480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DOTYCZĄCA POWIERZENIA PRZETWARZANIA DANYCH OSOBOWYCH</w:t>
      </w:r>
    </w:p>
    <w:p w14:paraId="32E62171" w14:textId="77777777" w:rsidR="000B66CF" w:rsidRPr="00771C5C" w:rsidRDefault="000B66CF" w:rsidP="006A1F56">
      <w:pPr>
        <w:pStyle w:val="FR1"/>
        <w:spacing w:line="276" w:lineRule="auto"/>
        <w:ind w:left="0"/>
        <w:contextualSpacing/>
        <w:jc w:val="both"/>
        <w:rPr>
          <w:sz w:val="22"/>
          <w:szCs w:val="22"/>
          <w:lang w:eastAsia="pl-PL"/>
        </w:rPr>
      </w:pPr>
    </w:p>
    <w:p w14:paraId="419DA7D8" w14:textId="77777777" w:rsidR="00771C5C" w:rsidRPr="00771C5C" w:rsidRDefault="00771C5C" w:rsidP="00BA7946">
      <w:pPr>
        <w:pStyle w:val="FR1"/>
        <w:spacing w:line="276" w:lineRule="auto"/>
        <w:ind w:left="0"/>
        <w:contextualSpacing/>
        <w:jc w:val="both"/>
        <w:rPr>
          <w:i w:val="0"/>
          <w:color w:val="000000"/>
          <w:sz w:val="22"/>
          <w:szCs w:val="22"/>
        </w:rPr>
      </w:pPr>
      <w:r w:rsidRPr="00771C5C">
        <w:rPr>
          <w:i w:val="0"/>
          <w:color w:val="000000"/>
          <w:sz w:val="22"/>
          <w:szCs w:val="22"/>
        </w:rPr>
        <w:t xml:space="preserve">zawarta w Iławie w dniu </w:t>
      </w:r>
      <w:r w:rsidR="00612305">
        <w:rPr>
          <w:i w:val="0"/>
          <w:color w:val="000000"/>
          <w:sz w:val="22"/>
          <w:szCs w:val="22"/>
        </w:rPr>
        <w:t>……………</w:t>
      </w:r>
      <w:r w:rsidRPr="00771C5C">
        <w:rPr>
          <w:i w:val="0"/>
          <w:color w:val="000000"/>
          <w:sz w:val="22"/>
          <w:szCs w:val="22"/>
        </w:rPr>
        <w:t>2023 r. pomiędzy</w:t>
      </w:r>
    </w:p>
    <w:p w14:paraId="583CE15C" w14:textId="77777777" w:rsidR="00771C5C" w:rsidRPr="00771C5C" w:rsidRDefault="00771C5C" w:rsidP="00BA7946">
      <w:pPr>
        <w:spacing w:after="0" w:line="276" w:lineRule="auto"/>
        <w:contextualSpacing/>
        <w:jc w:val="both"/>
        <w:rPr>
          <w:rFonts w:ascii="Arial" w:hAnsi="Arial" w:cs="Arial"/>
          <w:lang w:eastAsia="pl-PL"/>
        </w:rPr>
      </w:pPr>
      <w:r w:rsidRPr="00771C5C">
        <w:rPr>
          <w:rFonts w:ascii="Arial" w:hAnsi="Arial" w:cs="Arial"/>
          <w:lang w:eastAsia="pl-PL"/>
        </w:rPr>
        <w:t>Nabywca: Gmina Miejska Iława ul. Niepodległości 13, 14-200 Iława, NIP: 744-166-00-83</w:t>
      </w:r>
    </w:p>
    <w:p w14:paraId="329E62BC" w14:textId="77777777" w:rsidR="00771C5C" w:rsidRPr="00771C5C" w:rsidRDefault="00771C5C" w:rsidP="00BA7946">
      <w:pPr>
        <w:spacing w:after="0" w:line="276" w:lineRule="auto"/>
        <w:contextualSpacing/>
        <w:jc w:val="both"/>
        <w:rPr>
          <w:rFonts w:ascii="Arial" w:hAnsi="Arial" w:cs="Arial"/>
          <w:lang w:eastAsia="pl-PL"/>
        </w:rPr>
      </w:pPr>
      <w:r w:rsidRPr="00771C5C">
        <w:rPr>
          <w:rFonts w:ascii="Arial" w:hAnsi="Arial" w:cs="Arial"/>
          <w:lang w:eastAsia="pl-PL"/>
        </w:rPr>
        <w:t xml:space="preserve">Odbiorca: Miejski Ośrodek Pomocy Społecznej w Iławie ul. Grunwaldzka 6a, 14-200 Iława </w:t>
      </w:r>
    </w:p>
    <w:p w14:paraId="013E97C0" w14:textId="031529AF" w:rsidR="00771C5C" w:rsidRPr="00771C5C" w:rsidRDefault="00771C5C" w:rsidP="00BA7946">
      <w:pPr>
        <w:spacing w:after="0" w:line="276" w:lineRule="auto"/>
        <w:contextualSpacing/>
        <w:jc w:val="both"/>
        <w:rPr>
          <w:rFonts w:ascii="Arial" w:hAnsi="Arial" w:cs="Arial"/>
          <w:lang w:eastAsia="pl-PL"/>
        </w:rPr>
      </w:pPr>
      <w:r w:rsidRPr="00771C5C">
        <w:rPr>
          <w:rFonts w:ascii="Arial" w:hAnsi="Arial" w:cs="Arial"/>
          <w:lang w:eastAsia="pl-PL"/>
        </w:rPr>
        <w:t xml:space="preserve">reprezentowanym przez: Dyrektora – </w:t>
      </w:r>
      <w:r w:rsidR="00A4170F">
        <w:rPr>
          <w:rFonts w:ascii="Arial" w:hAnsi="Arial" w:cs="Arial"/>
          <w:lang w:eastAsia="pl-PL"/>
        </w:rPr>
        <w:t>……………………………</w:t>
      </w:r>
    </w:p>
    <w:p w14:paraId="59503EDF" w14:textId="77777777" w:rsidR="00FF78B2" w:rsidRDefault="00771C5C" w:rsidP="00FF78B2">
      <w:pPr>
        <w:spacing w:after="0" w:line="276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</w:p>
    <w:p w14:paraId="78F7A909" w14:textId="61AA89BD" w:rsidR="00612305" w:rsidRPr="00DB4C86" w:rsidRDefault="00612305" w:rsidP="004951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………………………….……..</w:t>
      </w:r>
    </w:p>
    <w:p w14:paraId="501CB33B" w14:textId="77777777" w:rsidR="004951F3" w:rsidRPr="00DB4C86" w:rsidRDefault="004951F3" w:rsidP="004951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4C86">
        <w:rPr>
          <w:rFonts w:ascii="Arial" w:hAnsi="Arial" w:cs="Arial"/>
          <w:sz w:val="24"/>
          <w:szCs w:val="24"/>
        </w:rPr>
        <w:t>reprezentowanym przez:</w:t>
      </w:r>
    </w:p>
    <w:p w14:paraId="7814CD19" w14:textId="77777777" w:rsidR="00771C5C" w:rsidRPr="00FF78B2" w:rsidRDefault="004951F3" w:rsidP="00FF78B2">
      <w:pPr>
        <w:spacing w:after="0" w:line="276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………………………………………………………….</w:t>
      </w:r>
    </w:p>
    <w:p w14:paraId="510D4326" w14:textId="77777777" w:rsidR="00882480" w:rsidRPr="00771C5C" w:rsidRDefault="00882480" w:rsidP="00BA7946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zwanym dalej „ Podmiotem Przetwarzającym” lub „PP”</w:t>
      </w:r>
    </w:p>
    <w:p w14:paraId="04D5E771" w14:textId="77777777" w:rsidR="00771C5C" w:rsidRDefault="00771C5C" w:rsidP="006A1F56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1D1C9D57" w14:textId="77777777" w:rsidR="00771C5C" w:rsidRDefault="00882480" w:rsidP="006A1F56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§ 1</w:t>
      </w:r>
    </w:p>
    <w:p w14:paraId="6DCCCA6D" w14:textId="77777777" w:rsidR="00882480" w:rsidRPr="00771C5C" w:rsidRDefault="00882480" w:rsidP="006A1F56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Postanowienia ogólne</w:t>
      </w:r>
    </w:p>
    <w:p w14:paraId="647E9DCC" w14:textId="77777777" w:rsidR="002C7EFD" w:rsidRPr="00771C5C" w:rsidRDefault="002C7EFD" w:rsidP="00A23729">
      <w:pPr>
        <w:pStyle w:val="Akapitzlist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 xml:space="preserve">Podmiot Przetwarzający świadczy na rzecz Administratora Danych Osobowych usługi polegające na </w:t>
      </w:r>
      <w:r w:rsidR="00612305">
        <w:rPr>
          <w:rFonts w:ascii="Arial" w:eastAsia="Times New Roman" w:hAnsi="Arial" w:cs="Arial"/>
          <w:lang w:eastAsia="pl-PL"/>
        </w:rPr>
        <w:t>organiz</w:t>
      </w:r>
      <w:r w:rsidR="00176C50">
        <w:rPr>
          <w:rFonts w:ascii="Arial" w:eastAsia="Times New Roman" w:hAnsi="Arial" w:cs="Arial"/>
          <w:lang w:eastAsia="pl-PL"/>
        </w:rPr>
        <w:t>acji</w:t>
      </w:r>
      <w:r w:rsidR="00612305">
        <w:rPr>
          <w:rFonts w:ascii="Arial" w:eastAsia="Times New Roman" w:hAnsi="Arial" w:cs="Arial"/>
          <w:lang w:eastAsia="pl-PL"/>
        </w:rPr>
        <w:t xml:space="preserve"> wycieczki dla pracowników Miejskiego Ośrodka Pomocy Społecznej w Iławie</w:t>
      </w:r>
      <w:r w:rsidR="00882480" w:rsidRPr="00771C5C">
        <w:rPr>
          <w:rFonts w:ascii="Arial" w:eastAsia="Times New Roman" w:hAnsi="Arial" w:cs="Arial"/>
          <w:lang w:eastAsia="pl-PL"/>
        </w:rPr>
        <w:t>.</w:t>
      </w:r>
    </w:p>
    <w:p w14:paraId="68789205" w14:textId="66CC3D73" w:rsidR="002C7EFD" w:rsidRPr="00771C5C" w:rsidRDefault="002C7EFD" w:rsidP="00A23729">
      <w:pPr>
        <w:pStyle w:val="Akapitzlist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 xml:space="preserve">Administrator Danych Osobowych przekazuje </w:t>
      </w:r>
      <w:r w:rsidRPr="00306951">
        <w:rPr>
          <w:rFonts w:ascii="Arial" w:eastAsia="Times New Roman" w:hAnsi="Arial" w:cs="Arial"/>
          <w:lang w:eastAsia="pl-PL"/>
        </w:rPr>
        <w:t xml:space="preserve">dokumenty </w:t>
      </w:r>
      <w:r w:rsidR="00176C50" w:rsidRPr="00306951">
        <w:rPr>
          <w:rFonts w:ascii="Arial" w:eastAsia="Times New Roman" w:hAnsi="Arial" w:cs="Arial"/>
          <w:lang w:eastAsia="pl-PL"/>
        </w:rPr>
        <w:t xml:space="preserve">niezbędne </w:t>
      </w:r>
      <w:r w:rsidRPr="00306951">
        <w:rPr>
          <w:rFonts w:ascii="Arial" w:eastAsia="Times New Roman" w:hAnsi="Arial" w:cs="Arial"/>
          <w:lang w:eastAsia="pl-PL"/>
        </w:rPr>
        <w:t xml:space="preserve">do </w:t>
      </w:r>
      <w:r w:rsidR="00612305" w:rsidRPr="00306951">
        <w:rPr>
          <w:rFonts w:ascii="Arial" w:eastAsia="Times New Roman" w:hAnsi="Arial" w:cs="Arial"/>
          <w:lang w:eastAsia="pl-PL"/>
        </w:rPr>
        <w:t xml:space="preserve">wykonania czynności związanych z </w:t>
      </w:r>
      <w:r w:rsidR="00A81796" w:rsidRPr="00306951">
        <w:rPr>
          <w:rFonts w:ascii="Arial" w:eastAsia="Times New Roman" w:hAnsi="Arial" w:cs="Arial"/>
          <w:lang w:eastAsia="pl-PL"/>
        </w:rPr>
        <w:t>obsługą</w:t>
      </w:r>
      <w:r w:rsidR="00612305" w:rsidRPr="00306951">
        <w:rPr>
          <w:rFonts w:ascii="Arial" w:eastAsia="Times New Roman" w:hAnsi="Arial" w:cs="Arial"/>
          <w:lang w:eastAsia="pl-PL"/>
        </w:rPr>
        <w:t xml:space="preserve"> wycieczki</w:t>
      </w:r>
      <w:r w:rsidRPr="00306951">
        <w:rPr>
          <w:rFonts w:ascii="Arial" w:eastAsia="Times New Roman" w:hAnsi="Arial" w:cs="Arial"/>
          <w:lang w:eastAsia="pl-PL"/>
        </w:rPr>
        <w:t xml:space="preserve"> </w:t>
      </w:r>
      <w:r w:rsidR="00612305" w:rsidRPr="00306951">
        <w:rPr>
          <w:rFonts w:ascii="Arial" w:eastAsia="Times New Roman" w:hAnsi="Arial" w:cs="Arial"/>
          <w:lang w:eastAsia="pl-PL"/>
        </w:rPr>
        <w:t>z</w:t>
      </w:r>
      <w:r w:rsidR="00612305">
        <w:rPr>
          <w:rFonts w:ascii="Arial" w:eastAsia="Times New Roman" w:hAnsi="Arial" w:cs="Arial"/>
          <w:lang w:eastAsia="pl-PL"/>
        </w:rPr>
        <w:t xml:space="preserve">godnie z umową </w:t>
      </w:r>
      <w:r w:rsidRPr="00771C5C">
        <w:rPr>
          <w:rFonts w:ascii="Arial" w:eastAsia="Times New Roman" w:hAnsi="Arial" w:cs="Arial"/>
          <w:lang w:eastAsia="pl-PL"/>
        </w:rPr>
        <w:t>nr</w:t>
      </w:r>
      <w:r w:rsidR="00771C5C">
        <w:rPr>
          <w:rFonts w:ascii="Arial" w:eastAsia="Times New Roman" w:hAnsi="Arial" w:cs="Arial"/>
          <w:lang w:eastAsia="pl-PL"/>
        </w:rPr>
        <w:t xml:space="preserve"> </w:t>
      </w:r>
      <w:r w:rsidR="00612305">
        <w:rPr>
          <w:rFonts w:ascii="Arial" w:eastAsia="Times New Roman" w:hAnsi="Arial" w:cs="Arial"/>
          <w:lang w:eastAsia="pl-PL"/>
        </w:rPr>
        <w:t>………</w:t>
      </w:r>
      <w:r w:rsidRPr="00771C5C">
        <w:rPr>
          <w:rFonts w:ascii="Arial" w:eastAsia="Times New Roman" w:hAnsi="Arial" w:cs="Arial"/>
          <w:lang w:eastAsia="pl-PL"/>
        </w:rPr>
        <w:t xml:space="preserve"> z dnia</w:t>
      </w:r>
      <w:r w:rsidR="00771C5C">
        <w:rPr>
          <w:rFonts w:ascii="Arial" w:eastAsia="Times New Roman" w:hAnsi="Arial" w:cs="Arial"/>
          <w:lang w:eastAsia="pl-PL"/>
        </w:rPr>
        <w:t xml:space="preserve"> </w:t>
      </w:r>
      <w:r w:rsidR="00612305">
        <w:rPr>
          <w:rFonts w:ascii="Arial" w:eastAsia="Times New Roman" w:hAnsi="Arial" w:cs="Arial"/>
          <w:lang w:eastAsia="pl-PL"/>
        </w:rPr>
        <w:t>………….</w:t>
      </w:r>
    </w:p>
    <w:p w14:paraId="7486ADC5" w14:textId="77777777" w:rsidR="002C7EFD" w:rsidRPr="00771C5C" w:rsidRDefault="002C7EFD" w:rsidP="00A23729">
      <w:pPr>
        <w:pStyle w:val="Akapitzlist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W celu wykonaniu usługi, o której mowa w ust. 1 niniejszej umowy Administrator Danych Osobowych powierza Podmiotowi Przetwarzającemu przetwarzanie danych osobowych, w stosunku do których jest administratorem w rozumieniu Rozporządzenia Parlamentu Europejskiego i Rady z dnia 26 kwietnia 2016 roku w sprawie ochrony osób fizycznych w</w:t>
      </w:r>
      <w:r w:rsidR="00176C50">
        <w:rPr>
          <w:rFonts w:ascii="Arial" w:eastAsia="Times New Roman" w:hAnsi="Arial" w:cs="Arial"/>
          <w:lang w:eastAsia="pl-PL"/>
        </w:rPr>
        <w:t> </w:t>
      </w:r>
      <w:r w:rsidRPr="00771C5C">
        <w:rPr>
          <w:rFonts w:ascii="Arial" w:eastAsia="Times New Roman" w:hAnsi="Arial" w:cs="Arial"/>
          <w:lang w:eastAsia="pl-PL"/>
        </w:rPr>
        <w:t>związku z przetwarzaniem danych osobowych i w sprawie swobodnego przepływu takich danych oraz uchylenia dyrektywy 95/46/WE, zwanego dalej RODO.</w:t>
      </w:r>
    </w:p>
    <w:p w14:paraId="6DC5443E" w14:textId="77777777" w:rsidR="00882480" w:rsidRPr="00D410E2" w:rsidRDefault="002C7EFD" w:rsidP="00A23729">
      <w:pPr>
        <w:pStyle w:val="Akapitzlist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 xml:space="preserve">Umowa niniejsza jest zawarta na czas wykonania usługi określony w umowie </w:t>
      </w:r>
      <w:r w:rsidR="00176C50">
        <w:rPr>
          <w:rFonts w:ascii="Arial" w:eastAsia="Times New Roman" w:hAnsi="Arial" w:cs="Arial"/>
          <w:lang w:eastAsia="pl-PL"/>
        </w:rPr>
        <w:t>na organizację wycieczki dla pracowników Miejskiego Ośrodka Pomocy Społecznej w Iławie</w:t>
      </w:r>
      <w:r w:rsidRPr="00D410E2">
        <w:rPr>
          <w:rFonts w:ascii="Arial" w:eastAsia="Times New Roman" w:hAnsi="Arial" w:cs="Arial"/>
          <w:lang w:eastAsia="pl-PL"/>
        </w:rPr>
        <w:t>. Podmiot Przetwarzający uprawniony jest do przetwarzania powierzonych danych do dnia wygaśnięcia lub rozwiązania Umowy</w:t>
      </w:r>
      <w:r w:rsidR="00A81796">
        <w:rPr>
          <w:rFonts w:ascii="Arial" w:eastAsia="Times New Roman" w:hAnsi="Arial" w:cs="Arial"/>
          <w:lang w:eastAsia="pl-PL"/>
        </w:rPr>
        <w:t>.</w:t>
      </w:r>
    </w:p>
    <w:p w14:paraId="43D7EB18" w14:textId="77777777" w:rsidR="00771C5C" w:rsidRDefault="00771C5C" w:rsidP="006A1F56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4D62D933" w14:textId="77777777" w:rsidR="00771C5C" w:rsidRDefault="00882480" w:rsidP="006A1F56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§ 2</w:t>
      </w:r>
    </w:p>
    <w:p w14:paraId="64335F6E" w14:textId="77777777" w:rsidR="00882480" w:rsidRPr="00771C5C" w:rsidRDefault="00882480" w:rsidP="006A1F56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Zakres i cel powierzenia przetwarzania danych</w:t>
      </w:r>
    </w:p>
    <w:p w14:paraId="21E0DA00" w14:textId="77777777" w:rsidR="002C7EFD" w:rsidRPr="00771C5C" w:rsidRDefault="002C7EFD" w:rsidP="00A23729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Administrator Danych Osobowych powierza Podmiotowi Przetwarzającemu przetwarzanie danych osobowych zawartych w przekazanej dokumentacji</w:t>
      </w:r>
      <w:r w:rsidR="00771C5C">
        <w:rPr>
          <w:rFonts w:ascii="Arial" w:eastAsia="Times New Roman" w:hAnsi="Arial" w:cs="Arial"/>
          <w:lang w:eastAsia="pl-PL"/>
        </w:rPr>
        <w:t>.</w:t>
      </w:r>
    </w:p>
    <w:p w14:paraId="4A180013" w14:textId="77777777" w:rsidR="002C7EFD" w:rsidRPr="00771C5C" w:rsidRDefault="002C7EFD" w:rsidP="00A23729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 xml:space="preserve">Celem powierzenia przetwarzania danych osobowych jest wykonywanie zobowiązań wynikających z zawieranych przez Podmiot Przetwarzający z Administratorem Danych Osobowych umów </w:t>
      </w:r>
      <w:r w:rsidR="00176C50">
        <w:rPr>
          <w:rFonts w:ascii="Arial" w:eastAsia="Times New Roman" w:hAnsi="Arial" w:cs="Arial"/>
          <w:lang w:eastAsia="pl-PL"/>
        </w:rPr>
        <w:t>na organizację wycieczki dla pracowników Miejskiego Ośrodka Pomocy Społecznej w Iławie</w:t>
      </w:r>
      <w:r w:rsidRPr="00771C5C">
        <w:rPr>
          <w:rFonts w:ascii="Arial" w:eastAsia="Times New Roman" w:hAnsi="Arial" w:cs="Arial"/>
          <w:lang w:eastAsia="pl-PL"/>
        </w:rPr>
        <w:t>.</w:t>
      </w:r>
    </w:p>
    <w:p w14:paraId="15C7BD16" w14:textId="77777777" w:rsidR="002C7EFD" w:rsidRDefault="002C7EFD" w:rsidP="00A23729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Podmiot Przetwarzający nie może powierzyć przetwarzania danych osobowych, o</w:t>
      </w:r>
      <w:r w:rsidR="00771C5C">
        <w:rPr>
          <w:rFonts w:ascii="Arial" w:eastAsia="Times New Roman" w:hAnsi="Arial" w:cs="Arial"/>
          <w:lang w:eastAsia="pl-PL"/>
        </w:rPr>
        <w:t> </w:t>
      </w:r>
      <w:r w:rsidRPr="00771C5C">
        <w:rPr>
          <w:rFonts w:ascii="Arial" w:eastAsia="Times New Roman" w:hAnsi="Arial" w:cs="Arial"/>
          <w:lang w:eastAsia="pl-PL"/>
        </w:rPr>
        <w:t xml:space="preserve">których mowa w § 1 ust. </w:t>
      </w:r>
      <w:r w:rsidR="00176C50">
        <w:rPr>
          <w:rFonts w:ascii="Arial" w:eastAsia="Times New Roman" w:hAnsi="Arial" w:cs="Arial"/>
          <w:lang w:eastAsia="pl-PL"/>
        </w:rPr>
        <w:t>2</w:t>
      </w:r>
      <w:r w:rsidRPr="00771C5C">
        <w:rPr>
          <w:rFonts w:ascii="Arial" w:eastAsia="Times New Roman" w:hAnsi="Arial" w:cs="Arial"/>
          <w:lang w:eastAsia="pl-PL"/>
        </w:rPr>
        <w:t xml:space="preserve"> niniejszej umowy innym podmiotom</w:t>
      </w:r>
      <w:r w:rsidR="00771C5C">
        <w:rPr>
          <w:rFonts w:ascii="Arial" w:eastAsia="Times New Roman" w:hAnsi="Arial" w:cs="Arial"/>
          <w:lang w:eastAsia="pl-PL"/>
        </w:rPr>
        <w:t>.</w:t>
      </w:r>
    </w:p>
    <w:p w14:paraId="2AADA2DA" w14:textId="713639C2" w:rsidR="00DD4D96" w:rsidRPr="00A4170F" w:rsidRDefault="002C7EFD" w:rsidP="00A23729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Powierzenie przetwarzania danych osobowych obejmuje dane osobowe w rozumieniu RODO znajdujące się w dokumentach lub nośnikach oddawanych przez ADO Podmiotowi Przetwarzającemu</w:t>
      </w:r>
      <w:r w:rsidR="00A4170F">
        <w:rPr>
          <w:rFonts w:ascii="Arial" w:eastAsia="Times New Roman" w:hAnsi="Arial" w:cs="Arial"/>
          <w:lang w:eastAsia="pl-PL"/>
        </w:rPr>
        <w:t xml:space="preserve"> w następującym zakresie</w:t>
      </w:r>
      <w:r w:rsidR="00A4170F" w:rsidRPr="00A4170F">
        <w:rPr>
          <w:rFonts w:ascii="Arial" w:eastAsia="Times New Roman" w:hAnsi="Arial" w:cs="Arial"/>
          <w:lang w:eastAsia="pl-PL"/>
        </w:rPr>
        <w:t>: imię i nazwisko, data urodzenia, numer telefonu komórkowego, w celu świadczenia usług w zakresie rezerwacji miejsc w hotelu (lista uczestników wycieczki), wystawienie polisy ubezpieczeniowej</w:t>
      </w:r>
    </w:p>
    <w:p w14:paraId="624D3EF7" w14:textId="77777777" w:rsidR="00771C5C" w:rsidRDefault="00771C5C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4875654B" w14:textId="77777777" w:rsidR="00771C5C" w:rsidRDefault="00882480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771C5C">
        <w:rPr>
          <w:rFonts w:ascii="Arial" w:eastAsia="Times New Roman" w:hAnsi="Arial" w:cs="Arial"/>
          <w:b/>
          <w:lang w:eastAsia="pl-PL"/>
        </w:rPr>
        <w:lastRenderedPageBreak/>
        <w:t>§3</w:t>
      </w:r>
    </w:p>
    <w:p w14:paraId="5ABBC6BC" w14:textId="77777777" w:rsidR="00DD4D96" w:rsidRPr="00771C5C" w:rsidRDefault="00882480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Zasady przetwarzania danych osobowych</w:t>
      </w:r>
    </w:p>
    <w:p w14:paraId="70C407FD" w14:textId="77777777" w:rsidR="00BE70C4" w:rsidRPr="00D410E2" w:rsidRDefault="00BE70C4" w:rsidP="00BA794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Podmiot Przetwarzający będzie przetwarzał powierzone na podstawie niniejszej</w:t>
      </w:r>
      <w:r w:rsidR="00771C5C" w:rsidRPr="00D410E2">
        <w:rPr>
          <w:rFonts w:ascii="Arial" w:eastAsia="Times New Roman" w:hAnsi="Arial" w:cs="Arial"/>
          <w:lang w:eastAsia="pl-PL"/>
        </w:rPr>
        <w:t xml:space="preserve"> </w:t>
      </w:r>
      <w:r w:rsidRPr="00D410E2">
        <w:rPr>
          <w:rFonts w:ascii="Arial" w:eastAsia="Times New Roman" w:hAnsi="Arial" w:cs="Arial"/>
          <w:lang w:eastAsia="pl-PL"/>
        </w:rPr>
        <w:t>umowy dane osobowe jedynie w celach niezbędnych do realizowania umowy w</w:t>
      </w:r>
      <w:r w:rsidR="00771C5C" w:rsidRPr="00D410E2">
        <w:rPr>
          <w:rFonts w:ascii="Arial" w:eastAsia="Times New Roman" w:hAnsi="Arial" w:cs="Arial"/>
          <w:lang w:eastAsia="pl-PL"/>
        </w:rPr>
        <w:t> </w:t>
      </w:r>
      <w:r w:rsidRPr="00D410E2">
        <w:rPr>
          <w:rFonts w:ascii="Arial" w:eastAsia="Times New Roman" w:hAnsi="Arial" w:cs="Arial"/>
          <w:lang w:eastAsia="pl-PL"/>
        </w:rPr>
        <w:t xml:space="preserve">przedmiocie </w:t>
      </w:r>
      <w:r w:rsidR="00176C50">
        <w:rPr>
          <w:rFonts w:ascii="Arial" w:eastAsia="Times New Roman" w:hAnsi="Arial" w:cs="Arial"/>
          <w:lang w:eastAsia="pl-PL"/>
        </w:rPr>
        <w:t>organizacji wycieczki</w:t>
      </w:r>
      <w:r w:rsidRPr="00D410E2">
        <w:rPr>
          <w:rFonts w:ascii="Arial" w:eastAsia="Times New Roman" w:hAnsi="Arial" w:cs="Arial"/>
          <w:lang w:eastAsia="pl-PL"/>
        </w:rPr>
        <w:t>.</w:t>
      </w:r>
    </w:p>
    <w:p w14:paraId="2B73721E" w14:textId="77777777" w:rsidR="00BE70C4" w:rsidRPr="00D410E2" w:rsidRDefault="00BE70C4" w:rsidP="00BA794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Podmiot Przetwarzający zobowiązuje się przetwarzać powierzone mu dane osobowe zgodnie z niniejszą umową, przepisami o ochronie danych osobowych oraz innymi przepisami prawa powszechnie obowiązującego, chroniącymi prawa osób, których dane będą przetwarzane</w:t>
      </w:r>
      <w:r w:rsidR="00771C5C" w:rsidRPr="00D410E2">
        <w:rPr>
          <w:rFonts w:ascii="Arial" w:eastAsia="Times New Roman" w:hAnsi="Arial" w:cs="Arial"/>
          <w:lang w:eastAsia="pl-PL"/>
        </w:rPr>
        <w:t>.</w:t>
      </w:r>
    </w:p>
    <w:p w14:paraId="06EDB075" w14:textId="77777777" w:rsidR="00BE70C4" w:rsidRPr="00D410E2" w:rsidRDefault="00BE70C4" w:rsidP="00BA794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Podmiot Przetwarzający zobowiązuje się dołożyć należytej staranności przy przetwarzaniu powierzonych danych osobowych</w:t>
      </w:r>
      <w:r w:rsidR="00771C5C" w:rsidRPr="00D410E2">
        <w:rPr>
          <w:rFonts w:ascii="Arial" w:eastAsia="Times New Roman" w:hAnsi="Arial" w:cs="Arial"/>
          <w:lang w:eastAsia="pl-PL"/>
        </w:rPr>
        <w:t>.</w:t>
      </w:r>
    </w:p>
    <w:p w14:paraId="67973DE3" w14:textId="77777777" w:rsidR="00BE70C4" w:rsidRPr="00D410E2" w:rsidRDefault="00BE70C4" w:rsidP="00BA794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Podmiot Przetwarzający dopuści do przetwarzania powierzonych danych osobowych wyłącznie osoby posiadające upoważnienia</w:t>
      </w:r>
      <w:r w:rsidR="00771C5C" w:rsidRPr="00D410E2">
        <w:rPr>
          <w:rFonts w:ascii="Arial" w:eastAsia="Times New Roman" w:hAnsi="Arial" w:cs="Arial"/>
          <w:lang w:eastAsia="pl-PL"/>
        </w:rPr>
        <w:t>.</w:t>
      </w:r>
    </w:p>
    <w:p w14:paraId="302E0EF3" w14:textId="77777777" w:rsidR="00BA6237" w:rsidRPr="00D410E2" w:rsidRDefault="00BE70C4" w:rsidP="00BA794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Podmiot Przetwarzający zobowiąże do zachowania w tajemnicy przetwarzanych danych wszystkie osoby, które upoważnia do przetwarzania tych danych, w celu realizacji umowy, o której mowa w § 1 ust. 1 niniejszej umowy, zarówno w trakcie zatrudnienia ich u</w:t>
      </w:r>
      <w:r w:rsidR="00A23729" w:rsidRPr="00D410E2">
        <w:rPr>
          <w:rFonts w:ascii="Arial" w:eastAsia="Times New Roman" w:hAnsi="Arial" w:cs="Arial"/>
          <w:lang w:eastAsia="pl-PL"/>
        </w:rPr>
        <w:t> </w:t>
      </w:r>
      <w:r w:rsidRPr="00D410E2">
        <w:rPr>
          <w:rFonts w:ascii="Arial" w:eastAsia="Times New Roman" w:hAnsi="Arial" w:cs="Arial"/>
          <w:lang w:eastAsia="pl-PL"/>
        </w:rPr>
        <w:t>Przyjmującego, jak i po jego ustaniu.</w:t>
      </w:r>
    </w:p>
    <w:p w14:paraId="72003FD0" w14:textId="77777777" w:rsidR="00BA6237" w:rsidRPr="00D410E2" w:rsidRDefault="00BA6237" w:rsidP="00BA794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W przypadku wystąpienia okoliczności mogących skutkować odpowiedzialnością</w:t>
      </w:r>
      <w:r w:rsidR="00771C5C" w:rsidRPr="00D410E2">
        <w:rPr>
          <w:rFonts w:ascii="Arial" w:eastAsia="Times New Roman" w:hAnsi="Arial" w:cs="Arial"/>
          <w:lang w:eastAsia="pl-PL"/>
        </w:rPr>
        <w:t xml:space="preserve"> </w:t>
      </w:r>
      <w:r w:rsidRPr="00D410E2">
        <w:rPr>
          <w:rFonts w:ascii="Arial" w:eastAsia="Times New Roman" w:hAnsi="Arial" w:cs="Arial"/>
          <w:lang w:eastAsia="pl-PL"/>
        </w:rPr>
        <w:t>ADO za nieprzestrzeganie przepisów umowy w zakresie przetwarzania powierzonych na podstawie niniejszej umowy danych osobowych Podmiot Przetwarzający zobowiązuje się do podjąć niezwłocznie działania w celu usunięcia tych okoliczności oraz zobowiązany jest natychmiast zawiadomić ADO</w:t>
      </w:r>
      <w:r w:rsidR="00771C5C" w:rsidRPr="00D410E2">
        <w:rPr>
          <w:rFonts w:ascii="Arial" w:eastAsia="Times New Roman" w:hAnsi="Arial" w:cs="Arial"/>
          <w:lang w:eastAsia="pl-PL"/>
        </w:rPr>
        <w:t>.</w:t>
      </w:r>
    </w:p>
    <w:p w14:paraId="0E9D0FF8" w14:textId="77777777" w:rsidR="00BA6237" w:rsidRPr="00D410E2" w:rsidRDefault="00BA6237" w:rsidP="00BA794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Podmiot Przetwarzający zobowiązuje się do niezwłocznego informowania ADO</w:t>
      </w:r>
      <w:r w:rsidR="00771C5C" w:rsidRPr="00D410E2">
        <w:rPr>
          <w:rFonts w:ascii="Arial" w:eastAsia="Times New Roman" w:hAnsi="Arial" w:cs="Arial"/>
          <w:lang w:eastAsia="pl-PL"/>
        </w:rPr>
        <w:t xml:space="preserve"> </w:t>
      </w:r>
      <w:r w:rsidRPr="00D410E2">
        <w:rPr>
          <w:rFonts w:ascii="Arial" w:eastAsia="Times New Roman" w:hAnsi="Arial" w:cs="Arial"/>
          <w:lang w:eastAsia="pl-PL"/>
        </w:rPr>
        <w:t>o</w:t>
      </w:r>
      <w:r w:rsidR="00771C5C" w:rsidRPr="00D410E2">
        <w:rPr>
          <w:rFonts w:ascii="Arial" w:eastAsia="Times New Roman" w:hAnsi="Arial" w:cs="Arial"/>
          <w:lang w:eastAsia="pl-PL"/>
        </w:rPr>
        <w:t> </w:t>
      </w:r>
      <w:r w:rsidRPr="00D410E2">
        <w:rPr>
          <w:rFonts w:ascii="Arial" w:eastAsia="Times New Roman" w:hAnsi="Arial" w:cs="Arial"/>
          <w:lang w:eastAsia="pl-PL"/>
        </w:rPr>
        <w:t>wszelkich czynnościach z własnym udziałem w sprawach dotyczących ochrony danych osobowych prowadzonych w szczególności przez Prezesem Urzędu Ochrony Danych Osobowych</w:t>
      </w:r>
      <w:r w:rsidR="00771C5C" w:rsidRPr="00D410E2">
        <w:rPr>
          <w:rFonts w:ascii="Arial" w:eastAsia="Times New Roman" w:hAnsi="Arial" w:cs="Arial"/>
          <w:lang w:eastAsia="pl-PL"/>
        </w:rPr>
        <w:t>.</w:t>
      </w:r>
    </w:p>
    <w:p w14:paraId="3A7A44E2" w14:textId="77777777" w:rsidR="00BA6237" w:rsidRPr="00D410E2" w:rsidRDefault="00BA6237" w:rsidP="00BA794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Podmiot Przetwarzający zobowiązuje się do udzielenia informacji, na każde żądanie ADO, dotyczących wszelkich danych osobowych, których przetwarzanie zostało mu powierzone na podstawie niniejszej umowy.</w:t>
      </w:r>
    </w:p>
    <w:p w14:paraId="7FB156E2" w14:textId="77777777" w:rsidR="00771C5C" w:rsidRPr="00771C5C" w:rsidRDefault="00771C5C" w:rsidP="006A1F56">
      <w:pPr>
        <w:pStyle w:val="Akapitzlist"/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15F1290" w14:textId="77777777" w:rsidR="00771C5C" w:rsidRDefault="00882480" w:rsidP="006A1F56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§4</w:t>
      </w:r>
    </w:p>
    <w:p w14:paraId="4757FEE5" w14:textId="77777777" w:rsidR="00DD4D96" w:rsidRPr="00771C5C" w:rsidRDefault="00882480" w:rsidP="006A1F56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Zasady wykorzystywania danych</w:t>
      </w:r>
    </w:p>
    <w:p w14:paraId="15DA7634" w14:textId="77777777" w:rsidR="00BA6237" w:rsidRPr="00D410E2" w:rsidRDefault="00882480" w:rsidP="00A23729">
      <w:pPr>
        <w:pStyle w:val="Akapitzlist"/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Podmiot Przetwarzający:</w:t>
      </w:r>
    </w:p>
    <w:p w14:paraId="78F568A7" w14:textId="77777777" w:rsidR="00BA6237" w:rsidRPr="00D410E2" w:rsidRDefault="00882480" w:rsidP="00A2372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nie decyduje o celach i środkach przetwarzania danych powierzonych przez ADO;</w:t>
      </w:r>
    </w:p>
    <w:p w14:paraId="79BCBE9C" w14:textId="3EBEF7FD" w:rsidR="00DD4D96" w:rsidRPr="00D410E2" w:rsidRDefault="00BA6237" w:rsidP="00A2372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nie jest uprawniony do zakładania oraz posiadania lub tworzenia kopii dokumentów zawierających dane powierzone przez ADO, w tym formularzy zawierających dane lub baz danych zapisanych w postaci dokumentów papierowych lub elektronicznych, innych niż określone w niniejszej umow</w:t>
      </w:r>
      <w:r w:rsidR="00125278">
        <w:rPr>
          <w:rFonts w:ascii="Arial" w:eastAsia="Times New Roman" w:hAnsi="Arial" w:cs="Arial"/>
          <w:lang w:eastAsia="pl-PL"/>
        </w:rPr>
        <w:t>ie</w:t>
      </w:r>
      <w:r w:rsidRPr="00D410E2">
        <w:rPr>
          <w:rFonts w:ascii="Arial" w:eastAsia="Times New Roman" w:hAnsi="Arial" w:cs="Arial"/>
          <w:lang w:eastAsia="pl-PL"/>
        </w:rPr>
        <w:t>.</w:t>
      </w:r>
    </w:p>
    <w:p w14:paraId="58E94EE5" w14:textId="77777777" w:rsidR="00AD1FD7" w:rsidRDefault="00AD1FD7" w:rsidP="006A1F56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9849A82" w14:textId="77777777" w:rsidR="00AD1FD7" w:rsidRDefault="00882480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§5</w:t>
      </w:r>
    </w:p>
    <w:p w14:paraId="3F28359C" w14:textId="77777777" w:rsidR="00DD4D96" w:rsidRPr="00771C5C" w:rsidRDefault="00882480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Zabezpieczenie przetwarzania danych</w:t>
      </w:r>
    </w:p>
    <w:p w14:paraId="049D66FC" w14:textId="77777777" w:rsidR="00BA6237" w:rsidRPr="00771C5C" w:rsidRDefault="00BA6237" w:rsidP="00A23729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zgodnie z</w:t>
      </w:r>
      <w:r w:rsidR="00AD1FD7">
        <w:rPr>
          <w:rFonts w:ascii="Arial" w:eastAsia="Times New Roman" w:hAnsi="Arial" w:cs="Arial"/>
          <w:lang w:eastAsia="pl-PL"/>
        </w:rPr>
        <w:t> </w:t>
      </w:r>
      <w:r w:rsidRPr="00771C5C">
        <w:rPr>
          <w:rFonts w:ascii="Arial" w:eastAsia="Times New Roman" w:hAnsi="Arial" w:cs="Arial"/>
          <w:lang w:eastAsia="pl-PL"/>
        </w:rPr>
        <w:t>art.</w:t>
      </w:r>
      <w:r w:rsidR="00AD1FD7">
        <w:rPr>
          <w:rFonts w:ascii="Arial" w:eastAsia="Times New Roman" w:hAnsi="Arial" w:cs="Arial"/>
          <w:lang w:eastAsia="pl-PL"/>
        </w:rPr>
        <w:t> </w:t>
      </w:r>
      <w:r w:rsidRPr="00771C5C">
        <w:rPr>
          <w:rFonts w:ascii="Arial" w:eastAsia="Times New Roman" w:hAnsi="Arial" w:cs="Arial"/>
          <w:lang w:eastAsia="pl-PL"/>
        </w:rPr>
        <w:t>32 RODO, w szczególności zobowiązuje się do:</w:t>
      </w:r>
    </w:p>
    <w:p w14:paraId="258485B3" w14:textId="77777777" w:rsidR="00BA6237" w:rsidRPr="00771C5C" w:rsidRDefault="00882480" w:rsidP="00A23729">
      <w:pPr>
        <w:pStyle w:val="Akapitzlist"/>
        <w:numPr>
          <w:ilvl w:val="0"/>
          <w:numId w:val="8"/>
        </w:numPr>
        <w:spacing w:after="0" w:line="276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zastosowania środków technicznych i organizacyjnych zapewniających ochronę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przetwarzania danych osobowych, a w szczególności zabezpieczenia danych prze</w:t>
      </w:r>
      <w:r w:rsidR="00DD4D96" w:rsidRPr="00771C5C">
        <w:rPr>
          <w:rFonts w:ascii="Arial" w:eastAsia="Times New Roman" w:hAnsi="Arial" w:cs="Arial"/>
          <w:lang w:eastAsia="pl-PL"/>
        </w:rPr>
        <w:t>d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ich udostępnieniem osobom nieupoważnionym, zabraniem przez osobę</w:t>
      </w:r>
      <w:r w:rsidR="00DD4D96" w:rsidRPr="00771C5C">
        <w:rPr>
          <w:rFonts w:ascii="Arial" w:eastAsia="Times New Roman" w:hAnsi="Arial" w:cs="Arial"/>
          <w:lang w:eastAsia="pl-PL"/>
        </w:rPr>
        <w:t xml:space="preserve"> n</w:t>
      </w:r>
      <w:r w:rsidRPr="00771C5C">
        <w:rPr>
          <w:rFonts w:ascii="Arial" w:eastAsia="Times New Roman" w:hAnsi="Arial" w:cs="Arial"/>
          <w:lang w:eastAsia="pl-PL"/>
        </w:rPr>
        <w:t>ieuprawnioną, uszkodzeniem lub zniszczeniem,</w:t>
      </w:r>
    </w:p>
    <w:p w14:paraId="6809E7AF" w14:textId="77777777" w:rsidR="00BA6237" w:rsidRPr="00771C5C" w:rsidRDefault="00BA6237" w:rsidP="00A23729">
      <w:pPr>
        <w:pStyle w:val="Akapitzlist"/>
        <w:numPr>
          <w:ilvl w:val="0"/>
          <w:numId w:val="8"/>
        </w:numPr>
        <w:spacing w:after="0" w:line="276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lastRenderedPageBreak/>
        <w:t xml:space="preserve">dopuszczenia </w:t>
      </w:r>
      <w:r w:rsidR="00176C50" w:rsidRPr="00A4170F">
        <w:rPr>
          <w:rFonts w:ascii="Arial" w:eastAsia="Times New Roman" w:hAnsi="Arial" w:cs="Arial"/>
          <w:lang w:eastAsia="pl-PL"/>
        </w:rPr>
        <w:t xml:space="preserve">do przetwarzania danych z powierzonych </w:t>
      </w:r>
      <w:r w:rsidRPr="00A4170F">
        <w:rPr>
          <w:rFonts w:ascii="Arial" w:eastAsia="Times New Roman" w:hAnsi="Arial" w:cs="Arial"/>
          <w:lang w:eastAsia="pl-PL"/>
        </w:rPr>
        <w:t xml:space="preserve">dokumentów </w:t>
      </w:r>
      <w:r w:rsidRPr="00771C5C">
        <w:rPr>
          <w:rFonts w:ascii="Arial" w:eastAsia="Times New Roman" w:hAnsi="Arial" w:cs="Arial"/>
          <w:lang w:eastAsia="pl-PL"/>
        </w:rPr>
        <w:t>wyłącznie osób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posiadających upoważnienia;</w:t>
      </w:r>
    </w:p>
    <w:p w14:paraId="5F0A2599" w14:textId="77777777" w:rsidR="00BA6237" w:rsidRPr="00D410E2" w:rsidRDefault="00BA6237" w:rsidP="00A23729">
      <w:pPr>
        <w:pStyle w:val="Akapitzlist"/>
        <w:numPr>
          <w:ilvl w:val="0"/>
          <w:numId w:val="8"/>
        </w:numPr>
        <w:spacing w:after="0" w:line="276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zapewnienia kontroli nad prawidłowością przetwarzania powierzonych danych</w:t>
      </w:r>
      <w:r w:rsidR="00AD1FD7" w:rsidRPr="00D410E2">
        <w:rPr>
          <w:rFonts w:ascii="Arial" w:eastAsia="Times New Roman" w:hAnsi="Arial" w:cs="Arial"/>
          <w:lang w:eastAsia="pl-PL"/>
        </w:rPr>
        <w:t xml:space="preserve"> </w:t>
      </w:r>
      <w:r w:rsidRPr="00D410E2">
        <w:rPr>
          <w:rFonts w:ascii="Arial" w:eastAsia="Times New Roman" w:hAnsi="Arial" w:cs="Arial"/>
          <w:lang w:eastAsia="pl-PL"/>
        </w:rPr>
        <w:t>osobowych,</w:t>
      </w:r>
    </w:p>
    <w:p w14:paraId="2351568B" w14:textId="77777777" w:rsidR="00BA6237" w:rsidRPr="00D410E2" w:rsidRDefault="00BA6237" w:rsidP="00A23729">
      <w:pPr>
        <w:pStyle w:val="Akapitzlist"/>
        <w:numPr>
          <w:ilvl w:val="0"/>
          <w:numId w:val="8"/>
        </w:numPr>
        <w:spacing w:after="0" w:line="276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wydawania imiennych upoważnień i prowadzenia ewidencji osób upoważnionych do przetwarzania powierzonych danych osobowych, dochowania szczególnej</w:t>
      </w:r>
      <w:r w:rsidR="00AD1FD7" w:rsidRPr="00D410E2">
        <w:rPr>
          <w:rFonts w:ascii="Arial" w:eastAsia="Times New Roman" w:hAnsi="Arial" w:cs="Arial"/>
          <w:lang w:eastAsia="pl-PL"/>
        </w:rPr>
        <w:t xml:space="preserve"> </w:t>
      </w:r>
      <w:r w:rsidRPr="00D410E2">
        <w:rPr>
          <w:rFonts w:ascii="Arial" w:eastAsia="Times New Roman" w:hAnsi="Arial" w:cs="Arial"/>
          <w:lang w:eastAsia="pl-PL"/>
        </w:rPr>
        <w:t>staranności, aby osoby upoważnione do przetwarzania tych danych zachowały je</w:t>
      </w:r>
      <w:r w:rsidR="00AD1FD7" w:rsidRPr="00D410E2">
        <w:rPr>
          <w:rFonts w:ascii="Arial" w:eastAsia="Times New Roman" w:hAnsi="Arial" w:cs="Arial"/>
          <w:lang w:eastAsia="pl-PL"/>
        </w:rPr>
        <w:t xml:space="preserve"> </w:t>
      </w:r>
      <w:r w:rsidRPr="00D410E2">
        <w:rPr>
          <w:rFonts w:ascii="Arial" w:eastAsia="Times New Roman" w:hAnsi="Arial" w:cs="Arial"/>
          <w:lang w:eastAsia="pl-PL"/>
        </w:rPr>
        <w:t>w</w:t>
      </w:r>
      <w:r w:rsidR="00AD1FD7" w:rsidRPr="00D410E2">
        <w:rPr>
          <w:rFonts w:ascii="Arial" w:eastAsia="Times New Roman" w:hAnsi="Arial" w:cs="Arial"/>
          <w:lang w:eastAsia="pl-PL"/>
        </w:rPr>
        <w:t> </w:t>
      </w:r>
      <w:r w:rsidRPr="00D410E2">
        <w:rPr>
          <w:rFonts w:ascii="Arial" w:eastAsia="Times New Roman" w:hAnsi="Arial" w:cs="Arial"/>
          <w:lang w:eastAsia="pl-PL"/>
        </w:rPr>
        <w:t>tajemnicy, również po zakończeniu realizacji niniejszej umowy, między innymi</w:t>
      </w:r>
      <w:r w:rsidR="00AD1FD7" w:rsidRPr="00D410E2">
        <w:rPr>
          <w:rFonts w:ascii="Arial" w:eastAsia="Times New Roman" w:hAnsi="Arial" w:cs="Arial"/>
          <w:lang w:eastAsia="pl-PL"/>
        </w:rPr>
        <w:t xml:space="preserve"> </w:t>
      </w:r>
      <w:r w:rsidRPr="00D410E2">
        <w:rPr>
          <w:rFonts w:ascii="Arial" w:eastAsia="Times New Roman" w:hAnsi="Arial" w:cs="Arial"/>
          <w:lang w:eastAsia="pl-PL"/>
        </w:rPr>
        <w:t>poprzez poinformowanie ich o prawnych konsekwencjach naruszenia poufności</w:t>
      </w:r>
      <w:r w:rsidR="00AD1FD7" w:rsidRPr="00D410E2">
        <w:rPr>
          <w:rFonts w:ascii="Arial" w:eastAsia="Times New Roman" w:hAnsi="Arial" w:cs="Arial"/>
          <w:lang w:eastAsia="pl-PL"/>
        </w:rPr>
        <w:t xml:space="preserve"> </w:t>
      </w:r>
      <w:r w:rsidRPr="00D410E2">
        <w:rPr>
          <w:rFonts w:ascii="Arial" w:eastAsia="Times New Roman" w:hAnsi="Arial" w:cs="Arial"/>
          <w:lang w:eastAsia="pl-PL"/>
        </w:rPr>
        <w:t>danych oraz odebranie oświadczeń o obowiązku zachowania w tajemnicy tych</w:t>
      </w:r>
      <w:r w:rsidR="00AD1FD7" w:rsidRPr="00D410E2">
        <w:rPr>
          <w:rFonts w:ascii="Arial" w:eastAsia="Times New Roman" w:hAnsi="Arial" w:cs="Arial"/>
          <w:lang w:eastAsia="pl-PL"/>
        </w:rPr>
        <w:t xml:space="preserve"> </w:t>
      </w:r>
      <w:r w:rsidRPr="00D410E2">
        <w:rPr>
          <w:rFonts w:ascii="Arial" w:eastAsia="Times New Roman" w:hAnsi="Arial" w:cs="Arial"/>
          <w:lang w:eastAsia="pl-PL"/>
        </w:rPr>
        <w:t>danych,</w:t>
      </w:r>
    </w:p>
    <w:p w14:paraId="0271E4EC" w14:textId="77777777" w:rsidR="00BA6237" w:rsidRPr="00D410E2" w:rsidRDefault="00BA6237" w:rsidP="00A23729">
      <w:pPr>
        <w:pStyle w:val="Akapitzlist"/>
        <w:numPr>
          <w:ilvl w:val="0"/>
          <w:numId w:val="8"/>
        </w:numPr>
        <w:spacing w:after="0" w:line="276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D410E2">
        <w:rPr>
          <w:rFonts w:ascii="Arial" w:eastAsia="Times New Roman" w:hAnsi="Arial" w:cs="Arial"/>
          <w:lang w:eastAsia="pl-PL"/>
        </w:rPr>
        <w:t>przechowywania dokumentów dotyczących powierzonych do przetwarzania</w:t>
      </w:r>
      <w:r w:rsidR="00AD1FD7" w:rsidRPr="00D410E2">
        <w:rPr>
          <w:rFonts w:ascii="Arial" w:eastAsia="Times New Roman" w:hAnsi="Arial" w:cs="Arial"/>
          <w:lang w:eastAsia="pl-PL"/>
        </w:rPr>
        <w:t xml:space="preserve"> </w:t>
      </w:r>
      <w:r w:rsidRPr="00D410E2">
        <w:rPr>
          <w:rFonts w:ascii="Arial" w:eastAsia="Times New Roman" w:hAnsi="Arial" w:cs="Arial"/>
          <w:lang w:eastAsia="pl-PL"/>
        </w:rPr>
        <w:t>danych osobowych w pomieszczeniach zamykanych na zamek, niedostępnych dla</w:t>
      </w:r>
      <w:r w:rsidR="00AD1FD7" w:rsidRPr="00D410E2">
        <w:rPr>
          <w:rFonts w:ascii="Arial" w:eastAsia="Times New Roman" w:hAnsi="Arial" w:cs="Arial"/>
          <w:lang w:eastAsia="pl-PL"/>
        </w:rPr>
        <w:t xml:space="preserve"> </w:t>
      </w:r>
      <w:r w:rsidRPr="00D410E2">
        <w:rPr>
          <w:rFonts w:ascii="Arial" w:eastAsia="Times New Roman" w:hAnsi="Arial" w:cs="Arial"/>
          <w:lang w:eastAsia="pl-PL"/>
        </w:rPr>
        <w:t>osób nieupoważnionych do przetwarzania danych osobowych</w:t>
      </w:r>
    </w:p>
    <w:p w14:paraId="6667DDB7" w14:textId="77777777" w:rsidR="00AD1FD7" w:rsidRPr="00D410E2" w:rsidRDefault="00AD1FD7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39B1A73A" w14:textId="77777777" w:rsidR="00AD1FD7" w:rsidRDefault="00882480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D410E2">
        <w:rPr>
          <w:rFonts w:ascii="Arial" w:eastAsia="Times New Roman" w:hAnsi="Arial" w:cs="Arial"/>
          <w:b/>
          <w:lang w:eastAsia="pl-PL"/>
        </w:rPr>
        <w:t>§ 6</w:t>
      </w:r>
    </w:p>
    <w:p w14:paraId="6F691C35" w14:textId="77777777" w:rsidR="00DD4D96" w:rsidRPr="00771C5C" w:rsidRDefault="00882480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Zawiadomienie o naruszeniach</w:t>
      </w:r>
    </w:p>
    <w:p w14:paraId="2E6C09AD" w14:textId="77777777" w:rsidR="00895989" w:rsidRPr="00771C5C" w:rsidRDefault="00895989" w:rsidP="006A1F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Podmiot Przetwarzający zobowiązuje się niezwłocznie (w terminie do 24 godzin od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ujawnienia) zawiadomić ADO o:</w:t>
      </w:r>
    </w:p>
    <w:p w14:paraId="01BC0566" w14:textId="77777777" w:rsidR="00895989" w:rsidRPr="00771C5C" w:rsidRDefault="00895989" w:rsidP="00A23729">
      <w:pPr>
        <w:pStyle w:val="Akapitzlist"/>
        <w:numPr>
          <w:ilvl w:val="0"/>
          <w:numId w:val="1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wszelkich przypadkach naruszenia ochrony danych osobowych powierzonych na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podstawie niniejszej umowy lub o ich niewłaściwym użyciu;</w:t>
      </w:r>
    </w:p>
    <w:p w14:paraId="2527BB7A" w14:textId="77777777" w:rsidR="00DD4D96" w:rsidRDefault="00895989" w:rsidP="00A23729">
      <w:pPr>
        <w:pStyle w:val="Akapitzlist"/>
        <w:numPr>
          <w:ilvl w:val="0"/>
          <w:numId w:val="1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wszelkich czynnościach z własnym udziałem w sprawach dotyczących ochrony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danych osobowych powierzonych na podstawie niniejszej umowy, prowadzonych w</w:t>
      </w:r>
      <w:r w:rsidR="00A23729">
        <w:rPr>
          <w:rFonts w:ascii="Arial" w:eastAsia="Times New Roman" w:hAnsi="Arial" w:cs="Arial"/>
          <w:lang w:eastAsia="pl-PL"/>
        </w:rPr>
        <w:t> </w:t>
      </w:r>
      <w:r w:rsidRPr="00771C5C">
        <w:rPr>
          <w:rFonts w:ascii="Arial" w:eastAsia="Times New Roman" w:hAnsi="Arial" w:cs="Arial"/>
          <w:lang w:eastAsia="pl-PL"/>
        </w:rPr>
        <w:t>szczególności przed Organem Nadzorczym w rozumieniu RODO, organami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publicznymi, urzędami państwowymi, policją lub przed sądem.</w:t>
      </w:r>
    </w:p>
    <w:p w14:paraId="004FEB41" w14:textId="77777777" w:rsidR="00AD1FD7" w:rsidRPr="00771C5C" w:rsidRDefault="00AD1FD7" w:rsidP="006A1F56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1500BC03" w14:textId="77777777" w:rsidR="00AD1FD7" w:rsidRDefault="00882480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§7</w:t>
      </w:r>
    </w:p>
    <w:p w14:paraId="583976B0" w14:textId="77777777" w:rsidR="00DD4D96" w:rsidRPr="00771C5C" w:rsidRDefault="00882480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Prawo kontroli</w:t>
      </w:r>
    </w:p>
    <w:p w14:paraId="2F8B1D9B" w14:textId="77777777" w:rsidR="00895989" w:rsidRPr="00771C5C" w:rsidRDefault="00895989" w:rsidP="00A23729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Podmiot Przetwarzający zobowiązuje się odpowiedzieć niezwłocznie i z dochowaniem należytej staranności na każde pytanie ADO dotyczące przetwarzania powierzonych mu na podstawie niniejszej umowy danych osobowych.</w:t>
      </w:r>
    </w:p>
    <w:p w14:paraId="06FB7CEF" w14:textId="77777777" w:rsidR="00895989" w:rsidRPr="00771C5C" w:rsidRDefault="00895989" w:rsidP="00A23729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Podmiot Przetwarzający umożliwi ADO przeprowadzenie kontroli zgodności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przetwarzania powierzonych danych osobowych z niniejszą umową oraz przepisami o</w:t>
      </w:r>
      <w:r w:rsidR="00AD1FD7">
        <w:rPr>
          <w:rFonts w:ascii="Arial" w:eastAsia="Times New Roman" w:hAnsi="Arial" w:cs="Arial"/>
          <w:lang w:eastAsia="pl-PL"/>
        </w:rPr>
        <w:t> </w:t>
      </w:r>
      <w:r w:rsidRPr="00771C5C">
        <w:rPr>
          <w:rFonts w:ascii="Arial" w:eastAsia="Times New Roman" w:hAnsi="Arial" w:cs="Arial"/>
          <w:lang w:eastAsia="pl-PL"/>
        </w:rPr>
        <w:t>ochronie danych osobowych. ADO zawiadomi PP o zamiarze przeprowadzenia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kontroli, na co najmniej 5 dni roboczych przed rozpoczęciem czynności kontrolnych.</w:t>
      </w:r>
    </w:p>
    <w:p w14:paraId="78F48415" w14:textId="77777777" w:rsidR="00895989" w:rsidRPr="00771C5C" w:rsidRDefault="00895989" w:rsidP="00A23729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PP zobowiązuje się do zastosowania ewentualnych zaleceń pokontrolnych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dotyczących ochrony powierzonych danych osobowych oraz sposobu ich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przetwarzania, o ile zalecenia te są zgodne z niniejszą umową i obowiązującymi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przepisami prawa.</w:t>
      </w:r>
    </w:p>
    <w:p w14:paraId="577C20B9" w14:textId="77777777" w:rsidR="00895989" w:rsidRPr="00771C5C" w:rsidRDefault="00895989" w:rsidP="00A23729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PP udostępnia ADO wszelkie informacje niezbędne do wykazania spełnienia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obowiązków określonych w art. 29 RODO.</w:t>
      </w:r>
    </w:p>
    <w:p w14:paraId="6BF0EE87" w14:textId="77777777" w:rsidR="00A4170F" w:rsidRDefault="00A4170F" w:rsidP="006A1F56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59303ED" w14:textId="77777777" w:rsidR="000B66CF" w:rsidRDefault="00882480" w:rsidP="006A1F56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§8</w:t>
      </w:r>
    </w:p>
    <w:p w14:paraId="640A614E" w14:textId="77777777" w:rsidR="00895989" w:rsidRPr="00771C5C" w:rsidRDefault="00882480" w:rsidP="006A1F56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Odpowiedzialność Podmiotu Przetwarzającego</w:t>
      </w:r>
    </w:p>
    <w:p w14:paraId="7D43CEBD" w14:textId="77777777" w:rsidR="00895989" w:rsidRPr="00771C5C" w:rsidRDefault="00895989" w:rsidP="00A23729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Podmiot Przetwarzający jest odpowiedzialny za udostępnienie lub wykorzystanie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danych osobowych niezgodnie z treścią umowy, a w szczególności za udostępnienie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powierzonych do przetwarzania danych osobowych osobom nieupoważnionym.</w:t>
      </w:r>
    </w:p>
    <w:p w14:paraId="2D5F2DF6" w14:textId="77777777" w:rsidR="00895989" w:rsidRPr="00771C5C" w:rsidRDefault="00895989" w:rsidP="00A23729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Podmiot Przetwarzający zobowiązuje się do niezwłocznego poinformowania ADO o</w:t>
      </w:r>
      <w:r w:rsidR="00AD1FD7">
        <w:rPr>
          <w:rFonts w:ascii="Arial" w:eastAsia="Times New Roman" w:hAnsi="Arial" w:cs="Arial"/>
          <w:lang w:eastAsia="pl-PL"/>
        </w:rPr>
        <w:t> </w:t>
      </w:r>
      <w:r w:rsidRPr="00771C5C">
        <w:rPr>
          <w:rFonts w:ascii="Arial" w:eastAsia="Times New Roman" w:hAnsi="Arial" w:cs="Arial"/>
          <w:lang w:eastAsia="pl-PL"/>
        </w:rPr>
        <w:t>jakimkolwiek postępowaniu, w szczególności administracyjnym lub sądowym,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dotyczącym przetwarzania przez PP danych osobowych określonych w umowie, o</w:t>
      </w:r>
      <w:r w:rsidR="00AD1FD7">
        <w:rPr>
          <w:rFonts w:ascii="Arial" w:eastAsia="Times New Roman" w:hAnsi="Arial" w:cs="Arial"/>
          <w:lang w:eastAsia="pl-PL"/>
        </w:rPr>
        <w:t> </w:t>
      </w:r>
      <w:r w:rsidRPr="00771C5C">
        <w:rPr>
          <w:rFonts w:ascii="Arial" w:eastAsia="Times New Roman" w:hAnsi="Arial" w:cs="Arial"/>
          <w:lang w:eastAsia="pl-PL"/>
        </w:rPr>
        <w:t>jakiejkolwiek decyzji administracyjnej lub orzeczeniu dotyczącym przetwarzania tych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lastRenderedPageBreak/>
        <w:t>danych, skierowanych do PP. Niniejszy ustęp dotyczy danych osobowych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powierzonych przez ADO.</w:t>
      </w:r>
    </w:p>
    <w:p w14:paraId="3772EF3D" w14:textId="77777777" w:rsidR="00AD1FD7" w:rsidRDefault="00AD1FD7" w:rsidP="006A1F56">
      <w:pPr>
        <w:pStyle w:val="Akapitzlist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F50CBD4" w14:textId="77777777" w:rsidR="00AD1FD7" w:rsidRDefault="00882480" w:rsidP="006A1F56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§9</w:t>
      </w:r>
    </w:p>
    <w:p w14:paraId="69A86798" w14:textId="77777777" w:rsidR="00DD4D96" w:rsidRPr="00771C5C" w:rsidRDefault="00882480" w:rsidP="006A1F56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Zasady zachowania w przypadku danych wrażliwych</w:t>
      </w:r>
    </w:p>
    <w:p w14:paraId="7C9B1B6A" w14:textId="77777777" w:rsidR="00AD1FD7" w:rsidRPr="00AD1FD7" w:rsidRDefault="00882480" w:rsidP="00A23729">
      <w:pPr>
        <w:pStyle w:val="Akapitzlist"/>
        <w:numPr>
          <w:ilvl w:val="6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D1FD7">
        <w:rPr>
          <w:rFonts w:ascii="Arial" w:eastAsia="Times New Roman" w:hAnsi="Arial" w:cs="Arial"/>
          <w:lang w:eastAsia="pl-PL"/>
        </w:rPr>
        <w:t>PP zobowiązuje się do zachowania w tajemnicy wszelkich danych osobowych</w:t>
      </w:r>
      <w:r w:rsidR="00AD1FD7" w:rsidRPr="00AD1FD7">
        <w:rPr>
          <w:rFonts w:ascii="Arial" w:eastAsia="Times New Roman" w:hAnsi="Arial" w:cs="Arial"/>
          <w:lang w:eastAsia="pl-PL"/>
        </w:rPr>
        <w:t xml:space="preserve"> </w:t>
      </w:r>
      <w:r w:rsidRPr="00AD1FD7">
        <w:rPr>
          <w:rFonts w:ascii="Arial" w:eastAsia="Times New Roman" w:hAnsi="Arial" w:cs="Arial"/>
          <w:lang w:eastAsia="pl-PL"/>
        </w:rPr>
        <w:t>otrzymanych od ADO i od współpracujących z nim osób, uzyskanych w jakikolwiek</w:t>
      </w:r>
      <w:r w:rsidR="00AD1FD7" w:rsidRPr="00AD1FD7">
        <w:rPr>
          <w:rFonts w:ascii="Arial" w:eastAsia="Times New Roman" w:hAnsi="Arial" w:cs="Arial"/>
          <w:lang w:eastAsia="pl-PL"/>
        </w:rPr>
        <w:t xml:space="preserve"> </w:t>
      </w:r>
      <w:r w:rsidRPr="00AD1FD7">
        <w:rPr>
          <w:rFonts w:ascii="Arial" w:eastAsia="Times New Roman" w:hAnsi="Arial" w:cs="Arial"/>
          <w:lang w:eastAsia="pl-PL"/>
        </w:rPr>
        <w:t>sposób, zamierzony czy przypadkowy w jakiejkolwiek formie, w tym ustnej, pisemnej</w:t>
      </w:r>
      <w:r w:rsidR="00AD1FD7" w:rsidRPr="00AD1FD7">
        <w:rPr>
          <w:rFonts w:ascii="Arial" w:eastAsia="Times New Roman" w:hAnsi="Arial" w:cs="Arial"/>
          <w:lang w:eastAsia="pl-PL"/>
        </w:rPr>
        <w:t xml:space="preserve"> </w:t>
      </w:r>
      <w:r w:rsidRPr="00AD1FD7">
        <w:rPr>
          <w:rFonts w:ascii="Arial" w:eastAsia="Times New Roman" w:hAnsi="Arial" w:cs="Arial"/>
          <w:lang w:eastAsia="pl-PL"/>
        </w:rPr>
        <w:t>lub elektronicznej („dane wrażliwe”).</w:t>
      </w:r>
    </w:p>
    <w:p w14:paraId="6577B29B" w14:textId="77777777" w:rsidR="002C7EFD" w:rsidRDefault="00882480" w:rsidP="00A23729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D1FD7">
        <w:rPr>
          <w:rFonts w:ascii="Arial" w:eastAsia="Times New Roman" w:hAnsi="Arial" w:cs="Arial"/>
          <w:lang w:eastAsia="pl-PL"/>
        </w:rPr>
        <w:t>PP oświadcza, że w związku z zobowiązaniem do zachowania w tajemnicy danych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AD1FD7">
        <w:rPr>
          <w:rFonts w:ascii="Arial" w:eastAsia="Times New Roman" w:hAnsi="Arial" w:cs="Arial"/>
          <w:lang w:eastAsia="pl-PL"/>
        </w:rPr>
        <w:t>wrażliwych nie będą one wykorzystywane, ujawniane ani udostępniane bez pisemnej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AD1FD7">
        <w:rPr>
          <w:rFonts w:ascii="Arial" w:eastAsia="Times New Roman" w:hAnsi="Arial" w:cs="Arial"/>
          <w:lang w:eastAsia="pl-PL"/>
        </w:rPr>
        <w:t>zgody ADO w innym celu niż wykonanie umowy, o której mowa w § 1 ust. 1</w:t>
      </w:r>
      <w:r w:rsidR="00AD1FD7">
        <w:rPr>
          <w:rFonts w:ascii="Arial" w:eastAsia="Times New Roman" w:hAnsi="Arial" w:cs="Arial"/>
          <w:lang w:eastAsia="pl-PL"/>
        </w:rPr>
        <w:t xml:space="preserve"> </w:t>
      </w:r>
      <w:r w:rsidRPr="00AD1FD7">
        <w:rPr>
          <w:rFonts w:ascii="Arial" w:eastAsia="Times New Roman" w:hAnsi="Arial" w:cs="Arial"/>
          <w:lang w:eastAsia="pl-PL"/>
        </w:rPr>
        <w:t>niniejszej umowy, chyba, że konieczność ujawnienia posiadanych informacji wynika z</w:t>
      </w:r>
      <w:r w:rsidR="00AD1FD7">
        <w:rPr>
          <w:rFonts w:ascii="Arial" w:eastAsia="Times New Roman" w:hAnsi="Arial" w:cs="Arial"/>
          <w:lang w:eastAsia="pl-PL"/>
        </w:rPr>
        <w:t> </w:t>
      </w:r>
      <w:r w:rsidRPr="00AD1FD7">
        <w:rPr>
          <w:rFonts w:ascii="Arial" w:eastAsia="Times New Roman" w:hAnsi="Arial" w:cs="Arial"/>
          <w:lang w:eastAsia="pl-PL"/>
        </w:rPr>
        <w:t>obowiązujących przepisów prawa lub przedmiotowej umowy.</w:t>
      </w:r>
    </w:p>
    <w:p w14:paraId="3C0BE350" w14:textId="77777777" w:rsidR="00AD1FD7" w:rsidRPr="00AD1FD7" w:rsidRDefault="00AD1FD7" w:rsidP="006A1F56">
      <w:pPr>
        <w:pStyle w:val="Akapitzlist"/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2F1C4955" w14:textId="77777777" w:rsidR="001A6207" w:rsidRDefault="00882480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§10</w:t>
      </w:r>
    </w:p>
    <w:p w14:paraId="6B36107A" w14:textId="77777777" w:rsidR="002C7EFD" w:rsidRPr="00771C5C" w:rsidRDefault="00882480" w:rsidP="006A1F56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Odpowiedzialność odszkodowawcza</w:t>
      </w:r>
    </w:p>
    <w:p w14:paraId="142306EB" w14:textId="77777777" w:rsidR="00895989" w:rsidRPr="00771C5C" w:rsidRDefault="00895989" w:rsidP="00A23729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Podmiot Przetwarzający ponosi odpowiedzialność z tytułu szkody wyrządzonej ADO w</w:t>
      </w:r>
      <w:r w:rsidR="001A6207">
        <w:rPr>
          <w:rFonts w:ascii="Arial" w:eastAsia="Times New Roman" w:hAnsi="Arial" w:cs="Arial"/>
          <w:lang w:eastAsia="pl-PL"/>
        </w:rPr>
        <w:t> </w:t>
      </w:r>
      <w:r w:rsidRPr="00771C5C">
        <w:rPr>
          <w:rFonts w:ascii="Arial" w:eastAsia="Times New Roman" w:hAnsi="Arial" w:cs="Arial"/>
          <w:lang w:eastAsia="pl-PL"/>
        </w:rPr>
        <w:t>wyniku niewykonania lub nienależytego wykonania zobowiązań wynikających z</w:t>
      </w:r>
      <w:r w:rsidR="001A6207">
        <w:rPr>
          <w:rFonts w:ascii="Arial" w:eastAsia="Times New Roman" w:hAnsi="Arial" w:cs="Arial"/>
          <w:lang w:eastAsia="pl-PL"/>
        </w:rPr>
        <w:t> </w:t>
      </w:r>
      <w:r w:rsidRPr="00771C5C">
        <w:rPr>
          <w:rFonts w:ascii="Arial" w:eastAsia="Times New Roman" w:hAnsi="Arial" w:cs="Arial"/>
          <w:lang w:eastAsia="pl-PL"/>
        </w:rPr>
        <w:t>umowy lub braku należytej staranności w trakcie realizacji powyższych zobowiązań.</w:t>
      </w:r>
    </w:p>
    <w:p w14:paraId="1ECD1CBF" w14:textId="77777777" w:rsidR="00895989" w:rsidRPr="00771C5C" w:rsidRDefault="00895989" w:rsidP="00A23729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Jeżeli w związku z przetwarzaniem danych osobowych przez PP, ADO będzie</w:t>
      </w:r>
      <w:r w:rsidR="001A620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zobowiązany naprawić szkody osobom trzecim lub też poniesie inne sankcje</w:t>
      </w:r>
      <w:r w:rsidR="001A620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określone przepisami prawa, to PP jest obowiązany zapłacić ADO odszkodowanie</w:t>
      </w:r>
      <w:r w:rsidR="001A6207">
        <w:rPr>
          <w:rFonts w:ascii="Arial" w:eastAsia="Times New Roman" w:hAnsi="Arial" w:cs="Arial"/>
          <w:lang w:eastAsia="pl-PL"/>
        </w:rPr>
        <w:t xml:space="preserve"> </w:t>
      </w:r>
      <w:r w:rsidRPr="00771C5C">
        <w:rPr>
          <w:rFonts w:ascii="Arial" w:eastAsia="Times New Roman" w:hAnsi="Arial" w:cs="Arial"/>
          <w:lang w:eastAsia="pl-PL"/>
        </w:rPr>
        <w:t>rekompensujące poniesioną przez niego szkodę.</w:t>
      </w:r>
    </w:p>
    <w:p w14:paraId="3DD487C8" w14:textId="77777777" w:rsidR="001A6207" w:rsidRDefault="001A6207" w:rsidP="006A1F56">
      <w:pPr>
        <w:pStyle w:val="Akapitzlist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1D69C692" w14:textId="77777777" w:rsidR="001A6207" w:rsidRDefault="00882480" w:rsidP="006A1F56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§11</w:t>
      </w:r>
    </w:p>
    <w:p w14:paraId="7DF38A61" w14:textId="77777777" w:rsidR="002C7EFD" w:rsidRPr="00771C5C" w:rsidRDefault="00882480" w:rsidP="006A1F56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71C5C">
        <w:rPr>
          <w:rFonts w:ascii="Arial" w:eastAsia="Times New Roman" w:hAnsi="Arial" w:cs="Arial"/>
          <w:b/>
          <w:lang w:eastAsia="pl-PL"/>
        </w:rPr>
        <w:t>Przepisy końcowe</w:t>
      </w:r>
    </w:p>
    <w:p w14:paraId="0310A60D" w14:textId="77777777" w:rsidR="00895989" w:rsidRPr="00771C5C" w:rsidRDefault="00895989" w:rsidP="00A23729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Niniejsza umowa wchodzi w życie z dniem podpisania przez obie Strony.</w:t>
      </w:r>
    </w:p>
    <w:p w14:paraId="30BEE91C" w14:textId="77777777" w:rsidR="00895989" w:rsidRPr="00771C5C" w:rsidRDefault="00895989" w:rsidP="00A23729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Ewentualne spory wynikające z niniejszej umowy rozstrzygać będzie sąd powszechny właściwy dla siedziby ADO.</w:t>
      </w:r>
    </w:p>
    <w:p w14:paraId="2701AD58" w14:textId="77777777" w:rsidR="002C7EFD" w:rsidRDefault="00895989" w:rsidP="00A23729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5C">
        <w:rPr>
          <w:rFonts w:ascii="Arial" w:eastAsia="Times New Roman" w:hAnsi="Arial" w:cs="Arial"/>
          <w:lang w:eastAsia="pl-PL"/>
        </w:rPr>
        <w:t>Umowę sporządzono w dwóch egzemplarzach, po jednym dla każdej ze Stron.</w:t>
      </w:r>
    </w:p>
    <w:p w14:paraId="0663CF1B" w14:textId="77777777" w:rsidR="001A6207" w:rsidRPr="00771C5C" w:rsidRDefault="001A6207" w:rsidP="006A1F56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E0CF2E2" w14:textId="77777777" w:rsidR="00895989" w:rsidRPr="00771C5C" w:rsidRDefault="00895989" w:rsidP="006A1F56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1CEAB29" w14:textId="77777777" w:rsidR="000B66CF" w:rsidRDefault="00882480" w:rsidP="006A1F56">
      <w:pPr>
        <w:spacing w:after="0" w:line="276" w:lineRule="auto"/>
        <w:contextualSpacing/>
        <w:rPr>
          <w:rFonts w:ascii="Arial" w:hAnsi="Arial" w:cs="Arial"/>
          <w:b/>
        </w:rPr>
      </w:pPr>
      <w:r w:rsidRPr="00771C5C">
        <w:rPr>
          <w:rFonts w:ascii="Arial" w:eastAsia="Times New Roman" w:hAnsi="Arial" w:cs="Arial"/>
          <w:b/>
          <w:lang w:eastAsia="pl-PL"/>
        </w:rPr>
        <w:t>Administrator Dany</w:t>
      </w:r>
      <w:r w:rsidR="001A6207">
        <w:rPr>
          <w:rFonts w:ascii="Arial" w:eastAsia="Times New Roman" w:hAnsi="Arial" w:cs="Arial"/>
          <w:b/>
          <w:lang w:eastAsia="pl-PL"/>
        </w:rPr>
        <w:t>ch Osobowych</w:t>
      </w:r>
      <w:r w:rsidR="002C7EFD" w:rsidRPr="00771C5C">
        <w:rPr>
          <w:rFonts w:ascii="Arial" w:eastAsia="Times New Roman" w:hAnsi="Arial" w:cs="Arial"/>
          <w:b/>
          <w:lang w:eastAsia="pl-PL"/>
        </w:rPr>
        <w:tab/>
      </w:r>
      <w:r w:rsidR="002C7EFD" w:rsidRPr="00771C5C">
        <w:rPr>
          <w:rFonts w:ascii="Arial" w:eastAsia="Times New Roman" w:hAnsi="Arial" w:cs="Arial"/>
          <w:b/>
          <w:lang w:eastAsia="pl-PL"/>
        </w:rPr>
        <w:tab/>
      </w:r>
      <w:r w:rsidR="002C7EFD" w:rsidRPr="00771C5C">
        <w:rPr>
          <w:rFonts w:ascii="Arial" w:eastAsia="Times New Roman" w:hAnsi="Arial" w:cs="Arial"/>
          <w:b/>
          <w:lang w:eastAsia="pl-PL"/>
        </w:rPr>
        <w:tab/>
      </w:r>
      <w:r w:rsidR="002C7EFD" w:rsidRPr="00771C5C">
        <w:rPr>
          <w:rFonts w:ascii="Arial" w:eastAsia="Times New Roman" w:hAnsi="Arial" w:cs="Arial"/>
          <w:b/>
          <w:lang w:eastAsia="pl-PL"/>
        </w:rPr>
        <w:tab/>
      </w:r>
      <w:r w:rsidRPr="00771C5C">
        <w:rPr>
          <w:rFonts w:ascii="Arial" w:eastAsia="Times New Roman" w:hAnsi="Arial" w:cs="Arial"/>
          <w:b/>
          <w:lang w:eastAsia="pl-PL"/>
        </w:rPr>
        <w:t>Podmiot Przetwarzając</w:t>
      </w:r>
      <w:r w:rsidR="00895989" w:rsidRPr="00771C5C">
        <w:rPr>
          <w:rFonts w:ascii="Arial" w:eastAsia="Times New Roman" w:hAnsi="Arial" w:cs="Arial"/>
          <w:b/>
          <w:lang w:eastAsia="pl-PL"/>
        </w:rPr>
        <w:t>y</w:t>
      </w:r>
    </w:p>
    <w:sectPr w:rsidR="000B66CF" w:rsidSect="00427307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D2872" w14:textId="77777777" w:rsidR="00B915C2" w:rsidRDefault="00B915C2" w:rsidP="000B66CF">
      <w:pPr>
        <w:spacing w:after="0" w:line="240" w:lineRule="auto"/>
      </w:pPr>
      <w:r>
        <w:separator/>
      </w:r>
    </w:p>
  </w:endnote>
  <w:endnote w:type="continuationSeparator" w:id="0">
    <w:p w14:paraId="7A2A24BA" w14:textId="77777777" w:rsidR="00B915C2" w:rsidRDefault="00B915C2" w:rsidP="000B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5346877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B3F528" w14:textId="37841715" w:rsidR="000B66CF" w:rsidRPr="000B66CF" w:rsidRDefault="000B66CF" w:rsidP="000B66C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6C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B66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6C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B66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2730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0B66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6C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B66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6C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B66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2730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0B66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68B99" w14:textId="77777777" w:rsidR="00B915C2" w:rsidRDefault="00B915C2" w:rsidP="000B66CF">
      <w:pPr>
        <w:spacing w:after="0" w:line="240" w:lineRule="auto"/>
      </w:pPr>
      <w:r>
        <w:separator/>
      </w:r>
    </w:p>
  </w:footnote>
  <w:footnote w:type="continuationSeparator" w:id="0">
    <w:p w14:paraId="725DBCAB" w14:textId="77777777" w:rsidR="00B915C2" w:rsidRDefault="00B915C2" w:rsidP="000B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28"/>
    <w:multiLevelType w:val="hybridMultilevel"/>
    <w:tmpl w:val="37E8297C"/>
    <w:lvl w:ilvl="0" w:tplc="A976B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81963"/>
    <w:multiLevelType w:val="hybridMultilevel"/>
    <w:tmpl w:val="B8E0DB60"/>
    <w:lvl w:ilvl="0" w:tplc="AE1A8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E6C"/>
    <w:multiLevelType w:val="hybridMultilevel"/>
    <w:tmpl w:val="0246A708"/>
    <w:lvl w:ilvl="0" w:tplc="64D47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DCB"/>
    <w:multiLevelType w:val="hybridMultilevel"/>
    <w:tmpl w:val="DE76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0E8F"/>
    <w:multiLevelType w:val="hybridMultilevel"/>
    <w:tmpl w:val="C442C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454B8"/>
    <w:multiLevelType w:val="hybridMultilevel"/>
    <w:tmpl w:val="C42A0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BC5"/>
    <w:multiLevelType w:val="multilevel"/>
    <w:tmpl w:val="035A0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9147C"/>
    <w:multiLevelType w:val="hybridMultilevel"/>
    <w:tmpl w:val="2E94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6DC8"/>
    <w:multiLevelType w:val="hybridMultilevel"/>
    <w:tmpl w:val="91C4B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533AA"/>
    <w:multiLevelType w:val="hybridMultilevel"/>
    <w:tmpl w:val="0E1E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F1CD9"/>
    <w:multiLevelType w:val="hybridMultilevel"/>
    <w:tmpl w:val="067877F8"/>
    <w:lvl w:ilvl="0" w:tplc="95B6E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D754F"/>
    <w:multiLevelType w:val="hybridMultilevel"/>
    <w:tmpl w:val="3B52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35BD2"/>
    <w:multiLevelType w:val="hybridMultilevel"/>
    <w:tmpl w:val="AC42F7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B3BCB"/>
    <w:multiLevelType w:val="hybridMultilevel"/>
    <w:tmpl w:val="37B0BF8C"/>
    <w:lvl w:ilvl="0" w:tplc="DBD40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80"/>
    <w:rsid w:val="00060440"/>
    <w:rsid w:val="000B66CF"/>
    <w:rsid w:val="00107A3C"/>
    <w:rsid w:val="00125278"/>
    <w:rsid w:val="00176C50"/>
    <w:rsid w:val="0019280F"/>
    <w:rsid w:val="001A6207"/>
    <w:rsid w:val="0020487E"/>
    <w:rsid w:val="002C7EFD"/>
    <w:rsid w:val="002F25FF"/>
    <w:rsid w:val="00306951"/>
    <w:rsid w:val="003544C8"/>
    <w:rsid w:val="003C192F"/>
    <w:rsid w:val="00427307"/>
    <w:rsid w:val="00441BA4"/>
    <w:rsid w:val="004951F3"/>
    <w:rsid w:val="00612305"/>
    <w:rsid w:val="006A1F56"/>
    <w:rsid w:val="00706E10"/>
    <w:rsid w:val="0075101A"/>
    <w:rsid w:val="00771C5C"/>
    <w:rsid w:val="00882480"/>
    <w:rsid w:val="00895989"/>
    <w:rsid w:val="008E02B0"/>
    <w:rsid w:val="009C0769"/>
    <w:rsid w:val="00A23729"/>
    <w:rsid w:val="00A4170F"/>
    <w:rsid w:val="00A81796"/>
    <w:rsid w:val="00AD1FD7"/>
    <w:rsid w:val="00B7782D"/>
    <w:rsid w:val="00B915C2"/>
    <w:rsid w:val="00BA6237"/>
    <w:rsid w:val="00BA7946"/>
    <w:rsid w:val="00BC23F0"/>
    <w:rsid w:val="00BE70C4"/>
    <w:rsid w:val="00C33779"/>
    <w:rsid w:val="00C50953"/>
    <w:rsid w:val="00C80C34"/>
    <w:rsid w:val="00D259B1"/>
    <w:rsid w:val="00D410E2"/>
    <w:rsid w:val="00D6103E"/>
    <w:rsid w:val="00DD4D96"/>
    <w:rsid w:val="00E46343"/>
    <w:rsid w:val="00E9071D"/>
    <w:rsid w:val="00ED39EF"/>
    <w:rsid w:val="00F328AB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1DA1"/>
  <w15:chartTrackingRefBased/>
  <w15:docId w15:val="{7FC1FCB2-4657-4DF4-AD16-0C24AD79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882480"/>
    <w:pPr>
      <w:widowControl w:val="0"/>
      <w:suppressAutoHyphens/>
      <w:spacing w:after="0" w:line="240" w:lineRule="auto"/>
      <w:ind w:left="5240"/>
    </w:pPr>
    <w:rPr>
      <w:rFonts w:ascii="Arial" w:eastAsia="Times New Roman" w:hAnsi="Arial" w:cs="Arial"/>
      <w:i/>
      <w:kern w:val="2"/>
      <w:sz w:val="3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D4D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6CF"/>
  </w:style>
  <w:style w:type="paragraph" w:styleId="Stopka">
    <w:name w:val="footer"/>
    <w:basedOn w:val="Normalny"/>
    <w:link w:val="StopkaZnak"/>
    <w:uiPriority w:val="99"/>
    <w:unhideWhenUsed/>
    <w:rsid w:val="000B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6CF"/>
  </w:style>
  <w:style w:type="paragraph" w:styleId="Tekstdymka">
    <w:name w:val="Balloon Text"/>
    <w:basedOn w:val="Normalny"/>
    <w:link w:val="TekstdymkaZnak"/>
    <w:uiPriority w:val="99"/>
    <w:semiHidden/>
    <w:unhideWhenUsed/>
    <w:rsid w:val="008E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B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8B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2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2B35-B32E-49F6-A6FD-141F8934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Pułtorak</dc:creator>
  <cp:keywords/>
  <dc:description/>
  <cp:lastModifiedBy>Marta Szostak</cp:lastModifiedBy>
  <cp:revision>4</cp:revision>
  <cp:lastPrinted>2023-05-23T05:16:00Z</cp:lastPrinted>
  <dcterms:created xsi:type="dcterms:W3CDTF">2023-11-21T11:03:00Z</dcterms:created>
  <dcterms:modified xsi:type="dcterms:W3CDTF">2023-12-01T11:28:00Z</dcterms:modified>
</cp:coreProperties>
</file>